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07" w:rsidRPr="00B249B9" w:rsidRDefault="00640C07" w:rsidP="00883B76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/>
          <w:bCs/>
          <w:sz w:val="28"/>
          <w:szCs w:val="28"/>
          <w:lang w:eastAsia="ru-RU"/>
        </w:rPr>
        <w:t>КАРТОТЕКА ИГР И ИГРОВЫХ УПРАЖНЕНИЙ ДЛЯ РАЗВИТИЯ ИНТОНАЦИОННОЙ ВЫРАЗИТЕЛЬНОСТИ РЕЧИ</w:t>
      </w:r>
    </w:p>
    <w:p w:rsidR="00640C07" w:rsidRPr="00B249B9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0C07" w:rsidRPr="00B249B9" w:rsidRDefault="00640C07" w:rsidP="006549E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B249B9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Игровые упражнения на развитие мимики и пантомимики!!!</w:t>
      </w:r>
    </w:p>
    <w:p w:rsidR="00640C07" w:rsidRPr="00A17494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A17494">
        <w:rPr>
          <w:rFonts w:ascii="Times New Roman" w:hAnsi="Times New Roman"/>
          <w:b/>
          <w:bCs/>
          <w:i/>
          <w:sz w:val="28"/>
          <w:szCs w:val="28"/>
          <w:lang w:eastAsia="ru-RU"/>
        </w:rPr>
        <w:t>Игровые упражнения по развитию мимики</w:t>
      </w:r>
    </w:p>
    <w:p w:rsidR="00640C07" w:rsidRPr="00244065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«Съели кислый лим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н» (дети морщатся). </w:t>
      </w:r>
    </w:p>
    <w:p w:rsidR="00640C07" w:rsidRPr="00B249B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«Рассердились на драчуна» (сдвигают брови). </w:t>
      </w:r>
    </w:p>
    <w:p w:rsidR="00640C07" w:rsidRPr="00B249B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«Встретили знак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мую девочку» (улыбаются). </w:t>
      </w:r>
    </w:p>
    <w:p w:rsidR="00640C07" w:rsidRPr="00B249B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«Испугались забияку» (приподнимают брови, широко открывают глаза, приоткрывают рот). </w:t>
      </w:r>
    </w:p>
    <w:p w:rsidR="00640C07" w:rsidRPr="00B249B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«Удивились» (приподнимают брови, широко открывают глаза). </w:t>
      </w:r>
    </w:p>
    <w:p w:rsidR="00640C07" w:rsidRPr="00B249B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«Обиделись» (опускают уголки губ). </w:t>
      </w:r>
    </w:p>
    <w:p w:rsidR="00640C07" w:rsidRPr="00B249B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«Умеем лукавить» (м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ргают то правым глазом, то левым). </w:t>
      </w:r>
    </w:p>
    <w:p w:rsidR="00640C07" w:rsidRPr="00B249B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Благодаря этим систематически проводимым игровым упражнениям подвижнее и выразительней становится мимика, движения приобретают большую уверенность, управляемость.</w:t>
      </w:r>
    </w:p>
    <w:p w:rsidR="00640C07" w:rsidRPr="00A3495B" w:rsidRDefault="00640C07" w:rsidP="006549EB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3A6322">
        <w:rPr>
          <w:rFonts w:ascii="Times New Roman" w:hAnsi="Times New Roman"/>
          <w:b/>
          <w:bCs/>
          <w:i/>
          <w:sz w:val="28"/>
          <w:szCs w:val="28"/>
          <w:lang w:eastAsia="ru-RU"/>
        </w:rPr>
        <w:t>Игровые упражнения по развитию пантомимики</w:t>
      </w:r>
    </w:p>
    <w:p w:rsidR="00640C07" w:rsidRDefault="00640C07" w:rsidP="006549E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A263F9">
        <w:rPr>
          <w:rFonts w:ascii="Times New Roman" w:hAnsi="Times New Roman"/>
          <w:bCs/>
          <w:sz w:val="28"/>
          <w:szCs w:val="28"/>
          <w:u w:val="single"/>
          <w:lang w:eastAsia="ru-RU"/>
        </w:rPr>
        <w:t>Упражнение «Котенок веселый – грустный»</w:t>
      </w:r>
    </w:p>
    <w:p w:rsidR="00640C07" w:rsidRPr="006549EB" w:rsidRDefault="00640C07" w:rsidP="006549E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Педагог просит всех детей превратиться в котяток, а затем показать веселых котяток, когда они играют, после этого – грустных котяток, когда он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скучают по маме. И, наконец, 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пять в</w:t>
      </w:r>
      <w:r>
        <w:rPr>
          <w:rFonts w:ascii="Times New Roman" w:hAnsi="Times New Roman"/>
          <w:bCs/>
          <w:sz w:val="28"/>
          <w:szCs w:val="28"/>
          <w:lang w:eastAsia="ru-RU"/>
        </w:rPr>
        <w:t>еселых котят, когда им купили н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вую игрушку.</w:t>
      </w:r>
    </w:p>
    <w:p w:rsidR="00640C07" w:rsidRPr="00A263F9" w:rsidRDefault="00640C07" w:rsidP="00561F6C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A263F9">
        <w:rPr>
          <w:rFonts w:ascii="Times New Roman" w:hAnsi="Times New Roman"/>
          <w:bCs/>
          <w:sz w:val="28"/>
          <w:szCs w:val="28"/>
          <w:u w:val="single"/>
          <w:lang w:eastAsia="ru-RU"/>
        </w:rPr>
        <w:t>Упражнение «Пантомима пословицы»</w:t>
      </w:r>
    </w:p>
    <w:p w:rsidR="00640C07" w:rsidRPr="00B249B9" w:rsidRDefault="00640C07" w:rsidP="00561F6C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Ребятам предлагают изобразить пантомимой пословицу:</w:t>
      </w:r>
    </w:p>
    <w:p w:rsidR="00640C07" w:rsidRPr="00B249B9" w:rsidRDefault="00640C07" w:rsidP="0029739B">
      <w:pPr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«На чужой каравай рот не разевай», </w:t>
      </w:r>
    </w:p>
    <w:p w:rsidR="00640C07" w:rsidRPr="00B249B9" w:rsidRDefault="00640C07" w:rsidP="0029739B">
      <w:pPr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«За двумя зайцами погонишься - ни одного не поймаешь», </w:t>
      </w:r>
    </w:p>
    <w:p w:rsidR="00640C07" w:rsidRPr="00B249B9" w:rsidRDefault="00640C07" w:rsidP="0029739B">
      <w:pPr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«Дареному коню зубы не смотрят», </w:t>
      </w:r>
    </w:p>
    <w:p w:rsidR="00640C07" w:rsidRPr="00B249B9" w:rsidRDefault="00640C07" w:rsidP="0029739B">
      <w:pPr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«Добр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е слово и кошке приятно». </w:t>
      </w:r>
    </w:p>
    <w:p w:rsidR="00640C07" w:rsidRPr="00A263F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A263F9">
        <w:rPr>
          <w:rFonts w:ascii="Times New Roman" w:hAnsi="Times New Roman"/>
          <w:bCs/>
          <w:sz w:val="28"/>
          <w:szCs w:val="28"/>
          <w:u w:val="single"/>
          <w:lang w:eastAsia="ru-RU"/>
        </w:rPr>
        <w:t>Мимический кубик; Зеркало</w:t>
      </w:r>
    </w:p>
    <w:p w:rsidR="00640C07" w:rsidRDefault="00640C07" w:rsidP="00561F6C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Ребенок с пом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щью мимики изображает эмоциональное состояние, схематически представленное на выпавшей грани. </w:t>
      </w:r>
    </w:p>
    <w:p w:rsidR="00640C07" w:rsidRPr="00A263F9" w:rsidRDefault="00640C07" w:rsidP="00561F6C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A263F9">
        <w:rPr>
          <w:rFonts w:ascii="Times New Roman" w:hAnsi="Times New Roman"/>
          <w:bCs/>
          <w:sz w:val="28"/>
          <w:szCs w:val="28"/>
          <w:u w:val="single"/>
          <w:lang w:eastAsia="ru-RU"/>
        </w:rPr>
        <w:t>Какой овощ/фрукт едят дети?</w:t>
      </w:r>
    </w:p>
    <w:p w:rsidR="00640C07" w:rsidRPr="00B249B9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Дети изображают мимикой эмоциональное состояние по за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данию взрослого. Например: «Вы 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ткусили кислый лимон (сладкое яблоко)». Один ребенок показывает, а остальные угадывают. Например: «Вова ест яблоко, а какое?»</w:t>
      </w:r>
    </w:p>
    <w:p w:rsidR="00640C07" w:rsidRPr="00A263F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A263F9">
        <w:rPr>
          <w:rFonts w:ascii="Times New Roman" w:hAnsi="Times New Roman"/>
          <w:bCs/>
          <w:sz w:val="28"/>
          <w:szCs w:val="28"/>
          <w:u w:val="single"/>
          <w:lang w:eastAsia="ru-RU"/>
        </w:rPr>
        <w:t>Кто это сказал?</w:t>
      </w:r>
    </w:p>
    <w:p w:rsidR="00640C07" w:rsidRPr="00B249B9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П</w:t>
      </w:r>
      <w:r>
        <w:rPr>
          <w:rFonts w:ascii="Times New Roman" w:hAnsi="Times New Roman"/>
          <w:bCs/>
          <w:sz w:val="28"/>
          <w:szCs w:val="28"/>
          <w:lang w:eastAsia="ru-RU"/>
        </w:rPr>
        <w:t>о интонированной фразе дети нах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дят соответствующее мимическое выражение среди предложенных картинок.</w:t>
      </w:r>
    </w:p>
    <w:p w:rsidR="00640C07" w:rsidRPr="00A263F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A263F9">
        <w:rPr>
          <w:rFonts w:ascii="Times New Roman" w:hAnsi="Times New Roman"/>
          <w:bCs/>
          <w:sz w:val="28"/>
          <w:szCs w:val="28"/>
          <w:u w:val="single"/>
          <w:lang w:eastAsia="ru-RU"/>
        </w:rPr>
        <w:t>Выбери ребенка</w:t>
      </w:r>
    </w:p>
    <w:p w:rsidR="00640C07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Взрослый читает стихотворения А. Барто «Зайка», «Бычок», «Мишка», «Лошадка» и задает детям вопросы. Они выбирают нужную картинку среди изображений веселого, грустного,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испуганного, злого ребе</w:t>
      </w:r>
      <w:r>
        <w:rPr>
          <w:rFonts w:ascii="Times New Roman" w:hAnsi="Times New Roman"/>
          <w:bCs/>
          <w:sz w:val="28"/>
          <w:szCs w:val="28"/>
          <w:lang w:eastAsia="ru-RU"/>
        </w:rPr>
        <w:t>нка.</w:t>
      </w:r>
    </w:p>
    <w:p w:rsidR="00640C07" w:rsidRPr="00B249B9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Кто из ребят бросил зайку?</w:t>
      </w:r>
    </w:p>
    <w:p w:rsidR="00640C07" w:rsidRPr="00B249B9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Кто из ребят испугался за бычка?</w:t>
      </w:r>
    </w:p>
    <w:p w:rsidR="00640C07" w:rsidRPr="00B249B9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Кто из ребят пожалел мишку?</w:t>
      </w:r>
    </w:p>
    <w:p w:rsidR="00640C07" w:rsidRPr="00B249B9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Кто из ребят любит св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ю лошадку?</w:t>
      </w:r>
    </w:p>
    <w:p w:rsidR="00640C07" w:rsidRDefault="00640C07" w:rsidP="00A3495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p w:rsidR="00640C07" w:rsidRDefault="00640C07" w:rsidP="00A3495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p w:rsidR="00640C07" w:rsidRDefault="00640C07" w:rsidP="00A3495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FE6AF1">
        <w:rPr>
          <w:rFonts w:ascii="Times New Roman" w:hAnsi="Times New Roman"/>
          <w:bCs/>
          <w:sz w:val="28"/>
          <w:szCs w:val="28"/>
          <w:u w:val="single"/>
          <w:lang w:eastAsia="ru-RU"/>
        </w:rPr>
        <w:t>Гномик</w:t>
      </w:r>
    </w:p>
    <w:p w:rsidR="00640C07" w:rsidRPr="00A3495B" w:rsidRDefault="00640C07" w:rsidP="00A3495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Дети подбирают карточки-пиктограммы с мимическими выражениями, соответствующими различным эмоциональным состоянием. </w:t>
      </w:r>
    </w:p>
    <w:p w:rsidR="00640C07" w:rsidRPr="00B249B9" w:rsidRDefault="00640C07" w:rsidP="008F6E06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Гн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мик гулял по лужайке и увидел зайчика.</w:t>
      </w:r>
    </w:p>
    <w:p w:rsidR="00640C07" w:rsidRDefault="00640C07" w:rsidP="008F6E06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–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Какие длинные у тебя ушки! –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воскликнул гномик.</w:t>
      </w:r>
    </w:p>
    <w:p w:rsidR="00640C07" w:rsidRDefault="00640C07" w:rsidP="008F6E06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Гномик вышел из домика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 встретил мальчика.</w:t>
      </w:r>
    </w:p>
    <w:p w:rsidR="00640C07" w:rsidRDefault="00640C07" w:rsidP="008F6E06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– Здравствуй, мальчик</w:t>
      </w:r>
      <w:r>
        <w:rPr>
          <w:rFonts w:ascii="Times New Roman" w:hAnsi="Times New Roman"/>
          <w:bCs/>
          <w:sz w:val="28"/>
          <w:szCs w:val="28"/>
          <w:lang w:eastAsia="ru-RU"/>
        </w:rPr>
        <w:t>! Какое чудесное сегодня утро!</w:t>
      </w:r>
    </w:p>
    <w:p w:rsidR="00640C07" w:rsidRDefault="00640C07" w:rsidP="0019561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–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т еще, буду я с каждым разговаривать, –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буркнул мальчик и пошел дальше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640C07" w:rsidRPr="00244065" w:rsidRDefault="00640C07" w:rsidP="0019561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6549EB">
        <w:rPr>
          <w:rFonts w:ascii="Times New Roman" w:hAnsi="Times New Roman"/>
          <w:bCs/>
          <w:sz w:val="28"/>
          <w:szCs w:val="28"/>
          <w:u w:val="single"/>
          <w:lang w:eastAsia="ru-RU"/>
        </w:rPr>
        <w:t>Сценка</w:t>
      </w:r>
      <w:r w:rsidRPr="006549EB">
        <w:rPr>
          <w:rFonts w:ascii="Times New Roman" w:hAnsi="Times New Roman"/>
          <w:bCs/>
          <w:sz w:val="28"/>
          <w:szCs w:val="28"/>
          <w:u w:val="single"/>
          <w:lang w:eastAsia="ru-RU"/>
        </w:rPr>
        <w:br/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Можно предложить детям разыграть маленькие сценки, где необходимо подчеркивать особенности ситуации мимикой. Например, изобразить, как ребенок нашел огромный гриб и удивился, или испугался в зоопарке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льва, а мама его успокаивала.</w:t>
      </w:r>
    </w:p>
    <w:p w:rsidR="00640C07" w:rsidRPr="00DA27E4" w:rsidRDefault="00640C07" w:rsidP="00DA27E4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Ф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рми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руя у детей длительный плавный 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звученный выдох, нужно начинать работу по развитию интонационной выразительности. </w:t>
      </w:r>
    </w:p>
    <w:p w:rsidR="00640C07" w:rsidRPr="006549EB" w:rsidRDefault="00640C07" w:rsidP="006549EB">
      <w:pPr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6549E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Упражнения п</w:t>
      </w:r>
      <w:r w:rsidRPr="006549EB">
        <w:rPr>
          <w:rFonts w:ascii="Times New Roman" w:hAnsi="Times New Roman"/>
          <w:b/>
          <w:bCs/>
          <w:sz w:val="28"/>
          <w:szCs w:val="28"/>
          <w:u w:val="single"/>
          <w:lang w:val="en-US" w:eastAsia="ru-RU"/>
        </w:rPr>
        <w:t>o</w:t>
      </w:r>
      <w:r w:rsidRPr="006549E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развитию интонационной выразительности</w:t>
      </w:r>
    </w:p>
    <w:p w:rsidR="00640C07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–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 на изменение силы голоса («Тихо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-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громко», «Далеко -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близко»);</w:t>
      </w:r>
    </w:p>
    <w:p w:rsidR="00640C07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 его высоты («Кошка и котенок», «Медведица и медвежонок»: дети приговари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вают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«мяу» или «топ-топ» низким </w:t>
      </w:r>
      <w:r>
        <w:rPr>
          <w:rFonts w:ascii="Times New Roman" w:hAnsi="Times New Roman"/>
          <w:bCs/>
          <w:sz w:val="28"/>
          <w:szCs w:val="28"/>
          <w:lang w:eastAsia="ru-RU"/>
        </w:rPr>
        <w:t>или выс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ким голосом;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«Аня и Ваня поют песенки: а-а-а»; «Большая и маленькая дудочка: ду-ду-ду» </w:t>
      </w:r>
      <w:r>
        <w:rPr>
          <w:rFonts w:ascii="Times New Roman" w:hAnsi="Times New Roman"/>
          <w:bCs/>
          <w:sz w:val="28"/>
          <w:szCs w:val="28"/>
          <w:lang w:eastAsia="ru-RU"/>
        </w:rPr>
        <w:t>и т.д.);</w:t>
      </w:r>
    </w:p>
    <w:p w:rsidR="00640C07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 xml:space="preserve"> тембровой окраски («Три медведя», «Теремок» и т.д.).</w:t>
      </w:r>
    </w:p>
    <w:p w:rsidR="00640C07" w:rsidRPr="00B249B9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На этом же этапе детей учат интонациям вопроса, удивления, радости, гнева. Так, ребенок может удивиться: «Ах!»; испугаться: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«Ох!»;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рассердиться: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«Ух!»; огорчиться: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«Эх!».</w:t>
      </w:r>
      <w:r w:rsidRPr="00DA27E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Дождевые капли переговарива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ются, спрашивая друг у друга и 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твечая: «Кап-кап-кап»; колокольчики изумляются: «Динь-динь-</w:t>
      </w:r>
      <w:r>
        <w:rPr>
          <w:rFonts w:ascii="Times New Roman" w:hAnsi="Times New Roman"/>
          <w:bCs/>
          <w:sz w:val="28"/>
          <w:szCs w:val="28"/>
          <w:lang w:eastAsia="ru-RU"/>
        </w:rPr>
        <w:t>динь»; барабан сердится: «Бом-б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м-бом».</w:t>
      </w:r>
    </w:p>
    <w:p w:rsidR="00640C07" w:rsidRPr="00A3495B" w:rsidRDefault="00640C07" w:rsidP="0029739B">
      <w:pPr>
        <w:spacing w:after="0" w:line="240" w:lineRule="auto"/>
        <w:jc w:val="both"/>
        <w:outlineLvl w:val="3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A3495B">
        <w:rPr>
          <w:rFonts w:ascii="Times New Roman" w:hAnsi="Times New Roman"/>
          <w:bCs/>
          <w:sz w:val="28"/>
          <w:szCs w:val="28"/>
          <w:u w:val="single"/>
          <w:lang w:eastAsia="ru-RU"/>
        </w:rPr>
        <w:t>«Расскажи по-разному»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 xml:space="preserve">Очень интересная, увлекательная игра, позволяющая детям научиться владеть своим голосом, изменяя его интонацию в зависимости от задания. 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этой игре можн</w:t>
      </w:r>
      <w:r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sz w:val="28"/>
          <w:szCs w:val="28"/>
          <w:lang w:eastAsia="ru-RU"/>
        </w:rPr>
        <w:t xml:space="preserve"> использовать любое стихотворение, </w:t>
      </w:r>
      <w:r>
        <w:rPr>
          <w:rFonts w:ascii="Times New Roman" w:hAnsi="Times New Roman"/>
          <w:sz w:val="28"/>
          <w:szCs w:val="28"/>
          <w:lang w:eastAsia="ru-RU"/>
        </w:rPr>
        <w:t>скороговорку, потешку, которую в</w:t>
      </w:r>
      <w:r w:rsidRPr="00B249B9">
        <w:rPr>
          <w:rFonts w:ascii="Times New Roman" w:hAnsi="Times New Roman"/>
          <w:sz w:val="28"/>
          <w:szCs w:val="28"/>
          <w:lang w:eastAsia="ru-RU"/>
        </w:rPr>
        <w:t xml:space="preserve">аши дети выучили наизусть. 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>Детям нужно быть внимательными и вовремя менять инто</w:t>
      </w:r>
      <w:r>
        <w:rPr>
          <w:rFonts w:ascii="Times New Roman" w:hAnsi="Times New Roman"/>
          <w:sz w:val="28"/>
          <w:szCs w:val="28"/>
          <w:lang w:eastAsia="ru-RU"/>
        </w:rPr>
        <w:t>нацию голоса при рассказывании.</w:t>
      </w:r>
    </w:p>
    <w:p w:rsidR="00640C07" w:rsidRPr="00A3495B" w:rsidRDefault="00640C07" w:rsidP="002973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A3495B">
        <w:rPr>
          <w:rFonts w:ascii="Times New Roman" w:hAnsi="Times New Roman"/>
          <w:bCs/>
          <w:sz w:val="28"/>
          <w:szCs w:val="28"/>
          <w:u w:val="single"/>
          <w:lang w:eastAsia="ru-RU"/>
        </w:rPr>
        <w:t>«Весело - грустно, медленно - быстро, громко - тихо»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>Предварительно необходимо подготовить карточки с изображением весёлого лица, грустног</w:t>
      </w:r>
      <w:r>
        <w:rPr>
          <w:rFonts w:ascii="Times New Roman" w:hAnsi="Times New Roman"/>
          <w:sz w:val="28"/>
          <w:szCs w:val="28"/>
          <w:lang w:eastAsia="ru-RU"/>
        </w:rPr>
        <w:t xml:space="preserve">о, лицо с широко открытым ртом - </w:t>
      </w:r>
      <w:r w:rsidRPr="00B249B9">
        <w:rPr>
          <w:rFonts w:ascii="Times New Roman" w:hAnsi="Times New Roman"/>
          <w:sz w:val="28"/>
          <w:szCs w:val="28"/>
          <w:lang w:eastAsia="ru-RU"/>
        </w:rPr>
        <w:t>громко, с пальчиком около рта</w:t>
      </w:r>
      <w:r>
        <w:rPr>
          <w:rFonts w:ascii="Times New Roman" w:hAnsi="Times New Roman"/>
          <w:sz w:val="28"/>
          <w:szCs w:val="28"/>
          <w:lang w:eastAsia="ru-RU"/>
        </w:rPr>
        <w:t xml:space="preserve"> - тихо, ракетой - быстро, черепахой - медленно.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>Взрослый показывает детям картинку, на которой изображена улыбка и дети рассказывают стихотворение с веселой интонацией, если дети видят грустное лицо - рассказывают грустно и так далее. Карточки педагог меняет по своему усмотрению (я рекомендую менять на каждую строку).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 xml:space="preserve">Например: </w:t>
      </w:r>
    </w:p>
    <w:p w:rsidR="00640C07" w:rsidRPr="00CE2686" w:rsidRDefault="00640C07" w:rsidP="0029739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E2686">
        <w:rPr>
          <w:rFonts w:ascii="Times New Roman" w:hAnsi="Times New Roman"/>
          <w:bCs/>
          <w:i/>
          <w:sz w:val="28"/>
          <w:szCs w:val="28"/>
          <w:lang w:eastAsia="ru-RU"/>
        </w:rPr>
        <w:t>Снежинки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 xml:space="preserve">Стою и снежинки в ладошку ловлю. 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 xml:space="preserve">Я зиму, и снег, и снежинки люблю. 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 xml:space="preserve">Но где же снежинка? В ладошке вода! 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 xml:space="preserve">Куда же исчезли снежинки? Куда? 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 xml:space="preserve">Растаяли хрупкие льдинки-лучи… 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 видно, лад</w:t>
      </w:r>
      <w:r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sz w:val="28"/>
          <w:szCs w:val="28"/>
          <w:lang w:eastAsia="ru-RU"/>
        </w:rPr>
        <w:t xml:space="preserve">шки мои горячи. 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49B9">
        <w:rPr>
          <w:rFonts w:ascii="Times New Roman" w:hAnsi="Times New Roman"/>
          <w:sz w:val="28"/>
          <w:szCs w:val="28"/>
          <w:lang w:eastAsia="ru-RU"/>
        </w:rPr>
        <w:t xml:space="preserve">Педагог меняет карточки в течение стихотворения, задача детей не сбиться и вовремя поменять интонацию. </w:t>
      </w:r>
    </w:p>
    <w:p w:rsidR="00640C07" w:rsidRPr="00B249B9" w:rsidRDefault="00640C07" w:rsidP="002973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Эта игра вызывает много п</w:t>
      </w:r>
      <w:r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sz w:val="28"/>
          <w:szCs w:val="28"/>
          <w:lang w:eastAsia="ru-RU"/>
        </w:rPr>
        <w:t xml:space="preserve">ложительных эмоций у детей! </w:t>
      </w:r>
    </w:p>
    <w:p w:rsidR="00640C07" w:rsidRPr="005A2CF3" w:rsidRDefault="00640C07" w:rsidP="005A2CF3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5A2CF3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Игровые упражнения на формирование высказываний</w:t>
      </w:r>
    </w:p>
    <w:p w:rsidR="00640C07" w:rsidRPr="00B249B9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По мере увеличения речевых возможностей детей меняется и содержание игр. Теперь они включают в себя детские высказывания, окрашенные интонационно и мимически.</w:t>
      </w:r>
    </w:p>
    <w:p w:rsidR="00640C07" w:rsidRPr="005A2CF3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Мимический кубик или </w:t>
      </w:r>
      <w:r w:rsidRPr="005A2CF3">
        <w:rPr>
          <w:rFonts w:ascii="Times New Roman" w:hAnsi="Times New Roman"/>
          <w:bCs/>
          <w:sz w:val="28"/>
          <w:szCs w:val="28"/>
          <w:u w:val="single"/>
          <w:lang w:eastAsia="ru-RU"/>
        </w:rPr>
        <w:t>П</w:t>
      </w:r>
      <w:r w:rsidRPr="005A2CF3">
        <w:rPr>
          <w:rFonts w:ascii="Times New Roman" w:hAnsi="Times New Roman"/>
          <w:bCs/>
          <w:sz w:val="28"/>
          <w:szCs w:val="28"/>
          <w:u w:val="single"/>
          <w:lang w:val="en-US" w:eastAsia="ru-RU"/>
        </w:rPr>
        <w:t>o</w:t>
      </w:r>
      <w:r w:rsidRPr="005A2CF3">
        <w:rPr>
          <w:rFonts w:ascii="Times New Roman" w:hAnsi="Times New Roman"/>
          <w:bCs/>
          <w:sz w:val="28"/>
          <w:szCs w:val="28"/>
          <w:u w:val="single"/>
          <w:lang w:eastAsia="ru-RU"/>
        </w:rPr>
        <w:t>втори фразу</w:t>
      </w:r>
    </w:p>
    <w:p w:rsidR="00640C07" w:rsidRPr="00B249B9" w:rsidRDefault="00640C07" w:rsidP="0029739B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Дети повторяют предложенную или самостоятельно составленную фразу с выпавшей на кубике или заданной педагогом интонацией.</w:t>
      </w:r>
    </w:p>
    <w:p w:rsidR="00640C07" w:rsidRPr="005A2CF3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5A2CF3">
        <w:rPr>
          <w:rFonts w:ascii="Times New Roman" w:hAnsi="Times New Roman"/>
          <w:bCs/>
          <w:sz w:val="28"/>
          <w:szCs w:val="28"/>
          <w:u w:val="single"/>
          <w:lang w:eastAsia="ru-RU"/>
        </w:rPr>
        <w:t>Подслушанный разговор</w:t>
      </w:r>
    </w:p>
    <w:p w:rsidR="00640C07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На картинках из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бражены листочки (снежинки и др.) со схематичным р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исунком различных эмоциональных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состояний. Дети рассмат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ривают их, узнают и 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рассказывают, 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чем думают или что чувствуют. </w:t>
      </w:r>
    </w:p>
    <w:p w:rsidR="00640C07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Наприме</w:t>
      </w:r>
      <w:r>
        <w:rPr>
          <w:rFonts w:ascii="Times New Roman" w:hAnsi="Times New Roman"/>
          <w:bCs/>
          <w:sz w:val="28"/>
          <w:szCs w:val="28"/>
          <w:lang w:eastAsia="ru-RU"/>
        </w:rPr>
        <w:t>р, грустная машина в гараже: «П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сле долгой дороги я стою пыльная, грязная, а хозяин ушел и забыл меня помыть». Веселая машина: «Сейчас придет мой хозяин, и мы с ним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>
        <w:rPr>
          <w:rFonts w:ascii="Times New Roman" w:hAnsi="Times New Roman"/>
          <w:bCs/>
          <w:sz w:val="28"/>
          <w:szCs w:val="28"/>
          <w:lang w:eastAsia="ru-RU"/>
        </w:rPr>
        <w:t>тправимся в удивительное, рад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стное путешествие!»</w:t>
      </w:r>
    </w:p>
    <w:p w:rsidR="00640C07" w:rsidRPr="00BD4392" w:rsidRDefault="00640C07" w:rsidP="0029739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D4392">
        <w:rPr>
          <w:rFonts w:ascii="Times New Roman" w:hAnsi="Times New Roman"/>
          <w:bCs/>
          <w:sz w:val="28"/>
          <w:szCs w:val="28"/>
          <w:u w:val="single"/>
          <w:lang w:eastAsia="ru-RU"/>
        </w:rPr>
        <w:t>Разговор в корзинке</w:t>
      </w:r>
    </w:p>
    <w:p w:rsidR="00640C07" w:rsidRPr="00B249B9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B249B9">
        <w:rPr>
          <w:rFonts w:ascii="Times New Roman" w:hAnsi="Times New Roman"/>
          <w:bCs/>
          <w:sz w:val="28"/>
          <w:szCs w:val="28"/>
          <w:lang w:eastAsia="ru-RU"/>
        </w:rPr>
        <w:t>Дети надевают на руку «браслет» с изображением овоща или фрукта с каким-либо мимическим выражением и с помощью мимики и интонации передают разговор, соответствующий зада</w:t>
      </w:r>
      <w:r>
        <w:rPr>
          <w:rFonts w:ascii="Times New Roman" w:hAnsi="Times New Roman"/>
          <w:bCs/>
          <w:sz w:val="28"/>
          <w:szCs w:val="28"/>
          <w:lang w:eastAsia="ru-RU"/>
        </w:rPr>
        <w:t>нному эмоциональному с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o</w:t>
      </w:r>
      <w:r w:rsidRPr="00B249B9">
        <w:rPr>
          <w:rFonts w:ascii="Times New Roman" w:hAnsi="Times New Roman"/>
          <w:bCs/>
          <w:sz w:val="28"/>
          <w:szCs w:val="28"/>
          <w:lang w:eastAsia="ru-RU"/>
        </w:rPr>
        <w:t>стоянию.</w:t>
      </w: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3D38B4">
        <w:rPr>
          <w:rFonts w:ascii="Times New Roman" w:hAnsi="Times New Roman"/>
          <w:bCs/>
          <w:sz w:val="28"/>
          <w:szCs w:val="28"/>
          <w:u w:val="single"/>
          <w:lang w:eastAsia="ru-RU"/>
        </w:rPr>
        <w:t>Лесной переполох</w:t>
      </w: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  <w:sectPr w:rsidR="00640C07" w:rsidSect="00A3495B">
          <w:pgSz w:w="11906" w:h="16838"/>
          <w:pgMar w:top="426" w:right="1134" w:bottom="567" w:left="1134" w:header="709" w:footer="709" w:gutter="0"/>
          <w:cols w:space="708"/>
          <w:docGrid w:linePitch="360"/>
        </w:sectPr>
      </w:pP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A6C6C">
        <w:rPr>
          <w:rFonts w:ascii="Times New Roman" w:hAnsi="Times New Roman"/>
          <w:bCs/>
          <w:i/>
          <w:sz w:val="28"/>
          <w:szCs w:val="28"/>
          <w:lang w:eastAsia="ru-RU"/>
        </w:rPr>
        <w:t>(Дети стоят вокруг педагога.</w:t>
      </w: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Педагог читает стихи.</w:t>
      </w: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A6C6C">
        <w:rPr>
          <w:rFonts w:ascii="Times New Roman" w:hAnsi="Times New Roman"/>
          <w:bCs/>
          <w:i/>
          <w:sz w:val="28"/>
          <w:szCs w:val="28"/>
          <w:lang w:eastAsia="ru-RU"/>
        </w:rPr>
        <w:t>Междометия произносят дети. Педагог показывает, каким до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>лжно быть выражение лица, какой</w:t>
      </w:r>
    </w:p>
    <w:p w:rsidR="00640C07" w:rsidRPr="001A6C6C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A6C6C">
        <w:rPr>
          <w:rFonts w:ascii="Times New Roman" w:hAnsi="Times New Roman"/>
          <w:bCs/>
          <w:i/>
          <w:sz w:val="28"/>
          <w:szCs w:val="28"/>
          <w:lang w:eastAsia="ru-RU"/>
        </w:rPr>
        <w:t>должна быть интонация.)</w:t>
      </w: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3D38B4">
        <w:rPr>
          <w:rFonts w:ascii="Times New Roman" w:hAnsi="Times New Roman"/>
          <w:bCs/>
          <w:sz w:val="28"/>
          <w:szCs w:val="28"/>
          <w:lang w:eastAsia="ru-RU"/>
        </w:rPr>
        <w:t>В весенний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ясный, тёплый день             </w:t>
      </w: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На голый лес упала тень.</w:t>
      </w: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Охватил зайчонка страх</w:t>
      </w: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 Ах, ах, ах:</w:t>
      </w: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 Страшный коршун в небесах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 Ах, ах, ах!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Убегайте все быстрей – 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 Эй, эй, эй!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Берегитесь злых когтей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 Эй, эй, эй!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Там, где коршун, там беда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 Да, да, да!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Острый клюв – не ерунда</w:t>
      </w:r>
    </w:p>
    <w:p w:rsidR="00640C07" w:rsidRDefault="00640C07" w:rsidP="00895728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 Да, да, да!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Заяц лапой бьёт в чурбан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 Бан, бан, бан!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A6C6C">
        <w:rPr>
          <w:rFonts w:ascii="Times New Roman" w:hAnsi="Times New Roman"/>
          <w:bCs/>
          <w:i/>
          <w:sz w:val="28"/>
          <w:szCs w:val="28"/>
          <w:lang w:eastAsia="ru-RU"/>
        </w:rPr>
        <w:t>(Де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>ти изображают игру на</w:t>
      </w:r>
    </w:p>
    <w:p w:rsidR="00640C07" w:rsidRPr="001A6C6C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A6C6C">
        <w:rPr>
          <w:rFonts w:ascii="Times New Roman" w:hAnsi="Times New Roman"/>
          <w:bCs/>
          <w:i/>
          <w:sz w:val="28"/>
          <w:szCs w:val="28"/>
          <w:lang w:eastAsia="ru-RU"/>
        </w:rPr>
        <w:t>барабане. Увеличивают силу голоса)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Как в огромный барабан</w:t>
      </w:r>
    </w:p>
    <w:p w:rsidR="00640C07" w:rsidRDefault="00640C07" w:rsidP="006B3233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 Бан, бан, бан!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Полетел сигнал тревоги над землёй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(Дети разбегаются по группе и</w:t>
      </w:r>
    </w:p>
    <w:p w:rsidR="00640C07" w:rsidRPr="001A6C6C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A6C6C">
        <w:rPr>
          <w:rFonts w:ascii="Times New Roman" w:hAnsi="Times New Roman"/>
          <w:bCs/>
          <w:i/>
          <w:sz w:val="28"/>
          <w:szCs w:val="28"/>
          <w:lang w:eastAsia="ru-RU"/>
        </w:rPr>
        <w:t>прячутся)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Уноси скорее ноги</w:t>
      </w:r>
    </w:p>
    <w:p w:rsidR="00640C07" w:rsidRDefault="00640C07" w:rsidP="003D38B4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– Ой, ой, ой!</w:t>
      </w: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  <w:sectPr w:rsidR="00640C07" w:rsidSect="006B3233">
          <w:type w:val="continuous"/>
          <w:pgSz w:w="11906" w:h="16838"/>
          <w:pgMar w:top="709" w:right="1134" w:bottom="567" w:left="1134" w:header="709" w:footer="709" w:gutter="0"/>
          <w:cols w:num="2" w:space="708"/>
          <w:docGrid w:linePitch="360"/>
        </w:sectPr>
      </w:pPr>
    </w:p>
    <w:p w:rsidR="00640C07" w:rsidRDefault="00640C07" w:rsidP="008F6E06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640C07" w:rsidRPr="002352D4" w:rsidRDefault="00640C07" w:rsidP="002352D4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352D4">
        <w:rPr>
          <w:rFonts w:ascii="Times New Roman" w:hAnsi="Times New Roman"/>
          <w:b/>
          <w:bCs/>
          <w:sz w:val="28"/>
          <w:szCs w:val="28"/>
          <w:lang w:eastAsia="ru-RU"/>
        </w:rPr>
        <w:t>Литература</w:t>
      </w:r>
    </w:p>
    <w:p w:rsidR="00640C07" w:rsidRPr="00942DB5" w:rsidRDefault="00640C07" w:rsidP="00942DB5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Pr="00942DB5">
        <w:rPr>
          <w:rFonts w:ascii="Times New Roman" w:hAnsi="Times New Roman"/>
          <w:sz w:val="28"/>
          <w:szCs w:val="28"/>
          <w:lang w:eastAsia="ru-RU"/>
        </w:rPr>
        <w:t>Борисова Е.А. Развитие мимической и интонационной выразительности ре</w:t>
      </w:r>
      <w:r w:rsidRPr="00942DB5">
        <w:rPr>
          <w:rFonts w:ascii="Times New Roman" w:hAnsi="Times New Roman"/>
          <w:sz w:val="28"/>
          <w:szCs w:val="28"/>
          <w:lang w:eastAsia="ru-RU"/>
        </w:rPr>
        <w:softHyphen/>
        <w:t>чи у заикающихся дошкольников // Логопед. 2005 №1.</w:t>
      </w:r>
    </w:p>
    <w:p w:rsidR="00640C07" w:rsidRDefault="00640C07" w:rsidP="00942DB5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Pr="00942DB5">
        <w:rPr>
          <w:rFonts w:ascii="Times New Roman" w:hAnsi="Times New Roman"/>
          <w:sz w:val="28"/>
          <w:szCs w:val="28"/>
          <w:lang w:eastAsia="ru-RU"/>
        </w:rPr>
        <w:t>Бухвостова С.С. Формирование выразительности речи у детей старшего дош</w:t>
      </w:r>
      <w:r>
        <w:rPr>
          <w:rFonts w:ascii="Times New Roman" w:hAnsi="Times New Roman"/>
          <w:sz w:val="28"/>
          <w:szCs w:val="28"/>
          <w:lang w:eastAsia="ru-RU"/>
        </w:rPr>
        <w:t>кольного возраста. Курск, 1976. – 58 с.</w:t>
      </w:r>
    </w:p>
    <w:p w:rsidR="00640C07" w:rsidRDefault="00640C07" w:rsidP="00942DB5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942DB5">
        <w:rPr>
          <w:rFonts w:ascii="Times New Roman" w:hAnsi="Times New Roman"/>
          <w:sz w:val="28"/>
          <w:szCs w:val="28"/>
          <w:lang w:eastAsia="ru-RU"/>
        </w:rPr>
        <w:t>Голубева Г.Г. Коррекция нарушений фонетической ст</w:t>
      </w:r>
      <w:r>
        <w:rPr>
          <w:rFonts w:ascii="Times New Roman" w:hAnsi="Times New Roman"/>
          <w:sz w:val="28"/>
          <w:szCs w:val="28"/>
          <w:lang w:eastAsia="ru-RU"/>
        </w:rPr>
        <w:t>ороны речи у дошко</w:t>
      </w:r>
      <w:r>
        <w:rPr>
          <w:rFonts w:ascii="Times New Roman" w:hAnsi="Times New Roman"/>
          <w:sz w:val="28"/>
          <w:szCs w:val="28"/>
          <w:lang w:eastAsia="ru-RU"/>
        </w:rPr>
        <w:softHyphen/>
        <w:t>льников. СПб.:</w:t>
      </w:r>
      <w:r w:rsidRPr="00942DB5">
        <w:rPr>
          <w:rFonts w:ascii="Times New Roman" w:hAnsi="Times New Roman"/>
          <w:sz w:val="28"/>
          <w:szCs w:val="28"/>
          <w:lang w:eastAsia="ru-RU"/>
        </w:rPr>
        <w:t xml:space="preserve"> 2000.</w:t>
      </w:r>
      <w:r>
        <w:rPr>
          <w:rFonts w:ascii="Times New Roman" w:hAnsi="Times New Roman"/>
          <w:sz w:val="28"/>
          <w:szCs w:val="28"/>
          <w:lang w:eastAsia="ru-RU"/>
        </w:rPr>
        <w:t xml:space="preserve"> – 64 с.</w:t>
      </w:r>
    </w:p>
    <w:p w:rsidR="00640C07" w:rsidRPr="00942DB5" w:rsidRDefault="00640C07" w:rsidP="00942DB5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4.Нищева Н.В. Система коррекционной работы в логопедической группе для детей с общим недоразвитием речи. СПб.: Детство – Пресс, 2004. – 528 с.</w:t>
      </w:r>
    </w:p>
    <w:sectPr w:rsidR="00640C07" w:rsidRPr="00942DB5" w:rsidSect="006B3233">
      <w:type w:val="continuous"/>
      <w:pgSz w:w="11906" w:h="16838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338B"/>
    <w:multiLevelType w:val="multilevel"/>
    <w:tmpl w:val="2088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35A75"/>
    <w:multiLevelType w:val="multilevel"/>
    <w:tmpl w:val="F560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D3393"/>
    <w:multiLevelType w:val="hybridMultilevel"/>
    <w:tmpl w:val="52D2B3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739B"/>
    <w:rsid w:val="001922A7"/>
    <w:rsid w:val="0019561A"/>
    <w:rsid w:val="001A6C6C"/>
    <w:rsid w:val="001B73AD"/>
    <w:rsid w:val="002352D4"/>
    <w:rsid w:val="00244065"/>
    <w:rsid w:val="0025682F"/>
    <w:rsid w:val="0029739B"/>
    <w:rsid w:val="00397739"/>
    <w:rsid w:val="003A6322"/>
    <w:rsid w:val="003D38B4"/>
    <w:rsid w:val="0042665D"/>
    <w:rsid w:val="004A4D65"/>
    <w:rsid w:val="004F5D27"/>
    <w:rsid w:val="00561F6C"/>
    <w:rsid w:val="005A2CF3"/>
    <w:rsid w:val="005D7D16"/>
    <w:rsid w:val="00640C07"/>
    <w:rsid w:val="006549EB"/>
    <w:rsid w:val="006B3233"/>
    <w:rsid w:val="006E50B3"/>
    <w:rsid w:val="00703C45"/>
    <w:rsid w:val="00883B76"/>
    <w:rsid w:val="00895728"/>
    <w:rsid w:val="008F6E06"/>
    <w:rsid w:val="00942DB5"/>
    <w:rsid w:val="00957404"/>
    <w:rsid w:val="0097372D"/>
    <w:rsid w:val="00976E1C"/>
    <w:rsid w:val="00995BA7"/>
    <w:rsid w:val="009B5666"/>
    <w:rsid w:val="00A1437B"/>
    <w:rsid w:val="00A17494"/>
    <w:rsid w:val="00A263F9"/>
    <w:rsid w:val="00A3495B"/>
    <w:rsid w:val="00B16AD3"/>
    <w:rsid w:val="00B249B9"/>
    <w:rsid w:val="00BD4392"/>
    <w:rsid w:val="00BF1BFD"/>
    <w:rsid w:val="00C66CE2"/>
    <w:rsid w:val="00CE2686"/>
    <w:rsid w:val="00DA27E4"/>
    <w:rsid w:val="00DB281E"/>
    <w:rsid w:val="00DD05CE"/>
    <w:rsid w:val="00F763F7"/>
    <w:rsid w:val="00FA3772"/>
    <w:rsid w:val="00FE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39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97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739B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942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204</TotalTime>
  <Pages>3</Pages>
  <Words>1050</Words>
  <Characters>5985</Characters>
  <Application>Microsoft Office Word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32</cp:revision>
  <cp:lastPrinted>2016-05-19T12:26:00Z</cp:lastPrinted>
  <dcterms:created xsi:type="dcterms:W3CDTF">2015-06-25T07:25:00Z</dcterms:created>
  <dcterms:modified xsi:type="dcterms:W3CDTF">2016-05-19T12:27:00Z</dcterms:modified>
</cp:coreProperties>
</file>